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30"/>
          <w:szCs w:val="30"/>
        </w:rPr>
      </w:pPr>
      <w:r w:rsidDel="00000000" w:rsidR="00000000" w:rsidRPr="00000000">
        <w:rPr>
          <w:sz w:val="30"/>
          <w:szCs w:val="30"/>
          <w:rtl w:val="0"/>
        </w:rPr>
        <w:t xml:space="preserve">The customer at 443 Newton Rd. has requested that we terminate the water and sewer connections. The account is inactive and will be 90 days past due on 9-13-24. The customer does not live in the house and does not want to continue to have connections.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